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pBdr>
          <w:bottom w:val="double" w:color="auto" w:sz="6" w:space="1"/>
        </w:pBdr>
        <w:jc w:val="center"/>
        <w:rPr>
          <w:rFonts w:ascii="黑体" w:hAnsi="黑体" w:eastAsia="黑体" w:cstheme="minorEastAsia"/>
          <w:b/>
          <w:bCs/>
          <w:sz w:val="44"/>
          <w:szCs w:val="44"/>
        </w:rPr>
      </w:pPr>
      <w:r>
        <w:rPr>
          <w:rFonts w:hint="eastAsia" w:ascii="黑体" w:hAnsi="黑体" w:eastAsia="黑体" w:cstheme="minorEastAsia"/>
          <w:b/>
          <w:bCs/>
          <w:sz w:val="44"/>
          <w:szCs w:val="44"/>
        </w:rPr>
        <w:t>宁波市人民政府口岸办公室</w:t>
      </w:r>
    </w:p>
    <w:p>
      <w:pPr>
        <w:pBdr>
          <w:bottom w:val="double" w:color="auto" w:sz="6" w:space="1"/>
        </w:pBdr>
        <w:jc w:val="center"/>
        <w:rPr>
          <w:rFonts w:ascii="黑体" w:hAnsi="黑体" w:eastAsia="黑体" w:cstheme="minorEastAsia"/>
          <w:b/>
          <w:bCs/>
          <w:sz w:val="44"/>
          <w:szCs w:val="44"/>
        </w:rPr>
      </w:pPr>
      <w:r>
        <w:rPr>
          <w:rFonts w:hint="eastAsia" w:ascii="黑体" w:hAnsi="黑体" w:eastAsia="黑体" w:cstheme="minorEastAsia"/>
          <w:b/>
          <w:bCs/>
          <w:sz w:val="44"/>
          <w:szCs w:val="44"/>
        </w:rPr>
        <w:t>办公</w:t>
      </w:r>
      <w:r>
        <w:rPr>
          <w:rFonts w:ascii="黑体" w:hAnsi="黑体" w:eastAsia="黑体" w:cstheme="minorEastAsia"/>
          <w:b/>
          <w:bCs/>
          <w:sz w:val="44"/>
          <w:szCs w:val="44"/>
        </w:rPr>
        <w:t>家具</w:t>
      </w:r>
      <w:r>
        <w:rPr>
          <w:rFonts w:hint="eastAsia" w:ascii="黑体" w:hAnsi="黑体" w:eastAsia="黑体" w:cstheme="minorEastAsia"/>
          <w:b/>
          <w:bCs/>
          <w:sz w:val="44"/>
          <w:szCs w:val="44"/>
        </w:rPr>
        <w:t>询价文件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各单位：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我方于鄞州区昌乐路266号7001室现场办公家具需要，现邀请你方进行报价，具体要求如下：</w:t>
      </w:r>
    </w:p>
    <w:p>
      <w:pPr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一、办公家具价格配置标准</w:t>
      </w:r>
    </w:p>
    <w:tbl>
      <w:tblPr>
        <w:tblStyle w:val="7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875"/>
        <w:gridCol w:w="1650"/>
        <w:gridCol w:w="2220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品目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数量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单位价格上限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最低使用年限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办公桌、椅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一套/人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2000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综合柜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一个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1200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茶水柜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一个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800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</w:tr>
    </w:tbl>
    <w:p>
      <w:pPr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二、相关要求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1.办公桌</w:t>
      </w:r>
    </w:p>
    <w:p>
      <w:pPr>
        <w:ind w:firstLine="480" w:firstLineChars="15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（1）</w:t>
      </w:r>
      <w:r>
        <w:rPr>
          <w:rFonts w:ascii="仿宋" w:hAnsi="仿宋" w:eastAsia="仿宋" w:cstheme="minorEastAsia"/>
          <w:sz w:val="32"/>
          <w:szCs w:val="32"/>
        </w:rPr>
        <w:t>屏风，屏风厚度32mm</w:t>
      </w:r>
      <w:r>
        <w:rPr>
          <w:rFonts w:hint="eastAsia" w:ascii="仿宋" w:hAnsi="仿宋" w:eastAsia="仿宋" w:cstheme="minorEastAsia"/>
          <w:sz w:val="32"/>
          <w:szCs w:val="32"/>
        </w:rPr>
        <w:t>；</w:t>
      </w:r>
    </w:p>
    <w:p>
      <w:pPr>
        <w:ind w:firstLine="480" w:firstLineChars="15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（2）</w:t>
      </w:r>
      <w:r>
        <w:rPr>
          <w:rFonts w:ascii="仿宋" w:hAnsi="仿宋" w:eastAsia="仿宋" w:cstheme="minorEastAsia"/>
          <w:sz w:val="32"/>
          <w:szCs w:val="32"/>
        </w:rPr>
        <w:t>框架为铝合金框架</w:t>
      </w:r>
      <w:r>
        <w:rPr>
          <w:rFonts w:hint="eastAsia" w:ascii="仿宋" w:hAnsi="仿宋" w:eastAsia="仿宋" w:cstheme="minorEastAsia"/>
          <w:sz w:val="32"/>
          <w:szCs w:val="32"/>
        </w:rPr>
        <w:t>；</w:t>
      </w:r>
      <w:r>
        <w:rPr>
          <w:rFonts w:ascii="仿宋" w:hAnsi="仿宋" w:eastAsia="仿宋" w:cstheme="minorEastAsia"/>
          <w:sz w:val="32"/>
          <w:szCs w:val="32"/>
        </w:rPr>
        <w:t>屏风饰面用材：采用防火面板+磨砂条</w:t>
      </w:r>
      <w:r>
        <w:rPr>
          <w:rFonts w:hint="eastAsia" w:ascii="仿宋" w:hAnsi="仿宋" w:eastAsia="仿宋" w:cstheme="minorEastAsia"/>
          <w:sz w:val="32"/>
          <w:szCs w:val="32"/>
        </w:rPr>
        <w:t>玻璃；</w:t>
      </w:r>
      <w:r>
        <w:rPr>
          <w:rFonts w:ascii="仿宋" w:hAnsi="仿宋" w:eastAsia="仿宋" w:cstheme="minorEastAsia"/>
          <w:sz w:val="32"/>
          <w:szCs w:val="32"/>
        </w:rPr>
        <w:t>台面板选用E1级刨花板</w:t>
      </w:r>
      <w:r>
        <w:rPr>
          <w:rFonts w:hint="eastAsia" w:ascii="仿宋" w:hAnsi="仿宋" w:eastAsia="仿宋" w:cstheme="minorEastAsia"/>
          <w:sz w:val="32"/>
          <w:szCs w:val="32"/>
        </w:rPr>
        <w:t>；</w:t>
      </w:r>
      <w:r>
        <w:rPr>
          <w:rFonts w:ascii="仿宋" w:hAnsi="仿宋" w:eastAsia="仿宋" w:cstheme="minorEastAsia"/>
          <w:sz w:val="32"/>
          <w:szCs w:val="32"/>
        </w:rPr>
        <w:t>封边：采用PVC封边。</w:t>
      </w:r>
    </w:p>
    <w:p>
      <w:pPr>
        <w:ind w:firstLine="480" w:firstLineChars="15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（3）尺寸</w:t>
      </w:r>
      <w:r>
        <w:rPr>
          <w:rFonts w:ascii="仿宋" w:hAnsi="仿宋" w:eastAsia="仿宋" w:cstheme="minorEastAsia"/>
          <w:sz w:val="32"/>
          <w:szCs w:val="32"/>
        </w:rPr>
        <w:t>：</w:t>
      </w:r>
      <w:r>
        <w:rPr>
          <w:rFonts w:hint="eastAsia" w:ascii="仿宋" w:hAnsi="仿宋" w:eastAsia="仿宋" w:cstheme="minorEastAsia"/>
          <w:sz w:val="32"/>
          <w:szCs w:val="32"/>
        </w:rPr>
        <w:t>1400</w:t>
      </w:r>
      <w:r>
        <w:rPr>
          <w:rFonts w:ascii="仿宋" w:hAnsi="仿宋" w:eastAsia="仿宋" w:cstheme="minorEastAsia"/>
          <w:sz w:val="32"/>
          <w:szCs w:val="32"/>
        </w:rPr>
        <w:t>*1400*1200mm</w:t>
      </w:r>
    </w:p>
    <w:p>
      <w:pPr>
        <w:ind w:firstLine="480" w:firstLineChars="15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（4）款式如下图所示：</w:t>
      </w:r>
    </w:p>
    <w:p>
      <w:pPr>
        <w:ind w:firstLine="480" w:firstLineChars="150"/>
        <w:rPr>
          <w:rFonts w:ascii="仿宋" w:hAnsi="仿宋" w:eastAsia="仿宋" w:cstheme="minorEastAsia"/>
          <w:sz w:val="32"/>
          <w:szCs w:val="32"/>
        </w:rPr>
      </w:pPr>
      <w:r>
        <w:rPr>
          <w:rFonts w:ascii="仿宋" w:hAnsi="仿宋" w:eastAsia="仿宋" w:cstheme="minorEastAsia"/>
          <w:sz w:val="32"/>
          <w:szCs w:val="32"/>
        </w:rPr>
        <w:drawing>
          <wp:inline distT="0" distB="0" distL="0" distR="0">
            <wp:extent cx="3326130" cy="1889760"/>
            <wp:effectExtent l="19050" t="0" r="7620" b="0"/>
            <wp:docPr id="2" name="图片 2" descr="e0b397d5266745ba5be8796efedcf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0b397d5266745ba5be8796efedcff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613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321" w:firstLineChars="1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2.办公椅</w:t>
      </w:r>
    </w:p>
    <w:p>
      <w:pPr>
        <w:ind w:firstLine="480" w:firstLineChars="15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（1）</w:t>
      </w:r>
      <w:r>
        <w:rPr>
          <w:rFonts w:ascii="仿宋" w:hAnsi="仿宋" w:eastAsia="仿宋" w:cstheme="minorEastAsia"/>
          <w:sz w:val="32"/>
          <w:szCs w:val="32"/>
        </w:rPr>
        <w:t>面料：采用进口网布</w:t>
      </w:r>
      <w:r>
        <w:rPr>
          <w:rFonts w:hint="eastAsia" w:ascii="仿宋" w:hAnsi="仿宋" w:eastAsia="仿宋" w:cstheme="minorEastAsia"/>
          <w:sz w:val="32"/>
          <w:szCs w:val="32"/>
        </w:rPr>
        <w:t>。</w:t>
      </w:r>
    </w:p>
    <w:p>
      <w:pPr>
        <w:ind w:firstLine="480" w:firstLineChars="15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（2）</w:t>
      </w:r>
      <w:r>
        <w:rPr>
          <w:rFonts w:ascii="仿宋" w:hAnsi="仿宋" w:eastAsia="仿宋" w:cstheme="minorEastAsia"/>
          <w:sz w:val="32"/>
          <w:szCs w:val="32"/>
        </w:rPr>
        <w:t>海棉：采用高密度海棉，阻燃处理，达到国家阻燃标准</w:t>
      </w:r>
      <w:r>
        <w:rPr>
          <w:rFonts w:hint="eastAsia" w:ascii="仿宋" w:hAnsi="仿宋" w:eastAsia="仿宋" w:cstheme="minorEastAsia"/>
          <w:sz w:val="32"/>
          <w:szCs w:val="32"/>
        </w:rPr>
        <w:t>。</w:t>
      </w:r>
      <w:r>
        <w:rPr>
          <w:rFonts w:ascii="仿宋" w:hAnsi="仿宋" w:eastAsia="仿宋" w:cstheme="minorEastAsia"/>
          <w:sz w:val="32"/>
          <w:szCs w:val="32"/>
        </w:rPr>
        <w:t xml:space="preserve">                                                               </w:t>
      </w:r>
    </w:p>
    <w:p>
      <w:pPr>
        <w:ind w:firstLine="480" w:firstLineChars="15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（3）</w:t>
      </w:r>
      <w:r>
        <w:rPr>
          <w:rFonts w:ascii="仿宋" w:hAnsi="仿宋" w:eastAsia="仿宋" w:cstheme="minorEastAsia"/>
          <w:sz w:val="32"/>
          <w:szCs w:val="32"/>
        </w:rPr>
        <w:t>椅脚：座椅整体性能通过标准测试合格</w:t>
      </w:r>
      <w:r>
        <w:rPr>
          <w:rFonts w:hint="eastAsia" w:ascii="仿宋" w:hAnsi="仿宋" w:eastAsia="仿宋" w:cstheme="minorEastAsia"/>
          <w:sz w:val="32"/>
          <w:szCs w:val="32"/>
        </w:rPr>
        <w:t>，</w:t>
      </w:r>
      <w:r>
        <w:rPr>
          <w:rFonts w:ascii="仿宋" w:hAnsi="仿宋" w:eastAsia="仿宋" w:cstheme="minorEastAsia"/>
          <w:sz w:val="32"/>
          <w:szCs w:val="32"/>
        </w:rPr>
        <w:t>黑色网布</w:t>
      </w:r>
      <w:r>
        <w:rPr>
          <w:rFonts w:hint="eastAsia" w:ascii="仿宋" w:hAnsi="仿宋" w:eastAsia="仿宋" w:cstheme="minorEastAsia"/>
          <w:sz w:val="32"/>
          <w:szCs w:val="32"/>
        </w:rPr>
        <w:t>，带滚轮、可液压升降。</w:t>
      </w:r>
      <w:r>
        <w:rPr>
          <w:rFonts w:ascii="仿宋" w:hAnsi="仿宋" w:eastAsia="仿宋" w:cstheme="minorEastAsia"/>
          <w:sz w:val="32"/>
          <w:szCs w:val="32"/>
        </w:rPr>
        <w:t xml:space="preserve">  </w:t>
      </w:r>
    </w:p>
    <w:p>
      <w:pPr>
        <w:ind w:firstLine="480" w:firstLineChars="15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（4）款式如下图所示：</w:t>
      </w:r>
    </w:p>
    <w:p>
      <w:pPr>
        <w:ind w:firstLine="480" w:firstLineChars="150"/>
        <w:rPr>
          <w:rFonts w:ascii="仿宋" w:hAnsi="仿宋" w:eastAsia="仿宋" w:cstheme="minorEastAsia"/>
          <w:sz w:val="32"/>
          <w:szCs w:val="32"/>
        </w:rPr>
      </w:pPr>
      <w:r>
        <w:rPr>
          <w:rFonts w:ascii="仿宋" w:hAnsi="仿宋" w:eastAsia="仿宋" w:cstheme="minorEastAsia"/>
          <w:sz w:val="32"/>
          <w:szCs w:val="32"/>
        </w:rPr>
        <w:drawing>
          <wp:inline distT="0" distB="0" distL="0" distR="0">
            <wp:extent cx="1501140" cy="1935480"/>
            <wp:effectExtent l="1905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321" w:firstLineChars="1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3</w:t>
      </w:r>
      <w:r>
        <w:rPr>
          <w:rFonts w:hint="eastAsia" w:ascii="仿宋" w:hAnsi="仿宋" w:eastAsia="仿宋"/>
          <w:b/>
          <w:sz w:val="32"/>
          <w:szCs w:val="32"/>
        </w:rPr>
        <w:t>.综合柜：</w:t>
      </w:r>
    </w:p>
    <w:p>
      <w:pPr>
        <w:ind w:firstLine="480" w:firstLineChars="15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（1）</w:t>
      </w:r>
      <w:r>
        <w:rPr>
          <w:rFonts w:ascii="仿宋" w:hAnsi="仿宋" w:eastAsia="仿宋" w:cstheme="minorEastAsia"/>
          <w:sz w:val="32"/>
          <w:szCs w:val="32"/>
        </w:rPr>
        <w:t>基材： E1级刨花板，甲醛释放量≤9mg/100g。</w:t>
      </w:r>
    </w:p>
    <w:p>
      <w:pPr>
        <w:ind w:firstLine="480" w:firstLineChars="15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（2）</w:t>
      </w:r>
      <w:r>
        <w:rPr>
          <w:rFonts w:ascii="仿宋" w:hAnsi="仿宋" w:eastAsia="仿宋" w:cstheme="minorEastAsia"/>
          <w:sz w:val="32"/>
          <w:szCs w:val="32"/>
        </w:rPr>
        <w:t>尺寸</w:t>
      </w:r>
      <w:r>
        <w:rPr>
          <w:rFonts w:hint="eastAsia" w:ascii="仿宋" w:hAnsi="仿宋" w:eastAsia="仿宋" w:cstheme="minorEastAsia"/>
          <w:sz w:val="32"/>
          <w:szCs w:val="32"/>
        </w:rPr>
        <w:t>：长1200</w:t>
      </w:r>
      <w:r>
        <w:rPr>
          <w:rFonts w:ascii="仿宋" w:hAnsi="仿宋" w:eastAsia="仿宋" w:cstheme="minorEastAsia"/>
          <w:sz w:val="32"/>
          <w:szCs w:val="32"/>
        </w:rPr>
        <w:t>mm左右</w:t>
      </w:r>
      <w:r>
        <w:rPr>
          <w:rFonts w:hint="eastAsia" w:ascii="仿宋" w:hAnsi="仿宋" w:eastAsia="仿宋" w:cstheme="minorEastAsia"/>
          <w:sz w:val="32"/>
          <w:szCs w:val="32"/>
        </w:rPr>
        <w:t>、宽40</w:t>
      </w:r>
      <w:r>
        <w:rPr>
          <w:rFonts w:ascii="仿宋" w:hAnsi="仿宋" w:eastAsia="仿宋" w:cstheme="minorEastAsia"/>
          <w:sz w:val="32"/>
          <w:szCs w:val="32"/>
        </w:rPr>
        <w:t xml:space="preserve"> mm左右</w:t>
      </w:r>
      <w:r>
        <w:rPr>
          <w:rFonts w:hint="eastAsia" w:ascii="仿宋" w:hAnsi="仿宋" w:eastAsia="仿宋" w:cstheme="minorEastAsia"/>
          <w:sz w:val="32"/>
          <w:szCs w:val="32"/>
        </w:rPr>
        <w:t>，高1800-2000</w:t>
      </w:r>
      <w:r>
        <w:rPr>
          <w:rFonts w:ascii="仿宋" w:hAnsi="仿宋" w:eastAsia="仿宋" w:cstheme="minorEastAsia"/>
          <w:sz w:val="32"/>
          <w:szCs w:val="32"/>
        </w:rPr>
        <w:t xml:space="preserve">mm。                 </w:t>
      </w:r>
    </w:p>
    <w:p>
      <w:pPr>
        <w:ind w:firstLine="160" w:firstLineChars="50"/>
        <w:rPr>
          <w:rFonts w:ascii="仿宋" w:hAnsi="仿宋" w:eastAsia="仿宋" w:cstheme="minorEastAsia"/>
          <w:sz w:val="32"/>
          <w:szCs w:val="32"/>
        </w:rPr>
      </w:pPr>
      <w:r>
        <w:rPr>
          <w:rFonts w:ascii="仿宋" w:hAnsi="仿宋" w:eastAsia="仿宋" w:cstheme="minorEastAsia"/>
          <w:sz w:val="32"/>
          <w:szCs w:val="32"/>
        </w:rPr>
        <w:t xml:space="preserve"> </w:t>
      </w:r>
      <w:r>
        <w:rPr>
          <w:rFonts w:hint="eastAsia" w:ascii="仿宋" w:hAnsi="仿宋" w:eastAsia="仿宋" w:cstheme="minorEastAsia"/>
          <w:sz w:val="32"/>
          <w:szCs w:val="32"/>
        </w:rPr>
        <w:t xml:space="preserve"> （3）颜色与办公桌配套。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4.茶水柜：</w:t>
      </w:r>
    </w:p>
    <w:p>
      <w:pPr>
        <w:ind w:firstLine="160" w:firstLineChars="5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 xml:space="preserve"> （1）</w:t>
      </w:r>
      <w:r>
        <w:rPr>
          <w:rFonts w:ascii="仿宋" w:hAnsi="仿宋" w:eastAsia="仿宋" w:cstheme="minorEastAsia"/>
          <w:sz w:val="32"/>
          <w:szCs w:val="32"/>
        </w:rPr>
        <w:t>基材： E1级刨花板，甲醛释放量≤9mg/100g。</w:t>
      </w:r>
    </w:p>
    <w:p>
      <w:pPr>
        <w:ind w:firstLine="320" w:firstLineChars="10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（2）</w:t>
      </w:r>
      <w:r>
        <w:rPr>
          <w:rFonts w:ascii="仿宋" w:hAnsi="仿宋" w:eastAsia="仿宋" w:cstheme="minorEastAsia"/>
          <w:sz w:val="32"/>
          <w:szCs w:val="32"/>
        </w:rPr>
        <w:t>尺寸</w:t>
      </w:r>
      <w:r>
        <w:rPr>
          <w:rFonts w:hint="eastAsia" w:ascii="仿宋" w:hAnsi="仿宋" w:eastAsia="仿宋" w:cstheme="minorEastAsia"/>
          <w:sz w:val="32"/>
          <w:szCs w:val="32"/>
        </w:rPr>
        <w:t>：长1200</w:t>
      </w:r>
      <w:r>
        <w:rPr>
          <w:rFonts w:ascii="仿宋" w:hAnsi="仿宋" w:eastAsia="仿宋" w:cstheme="minorEastAsia"/>
          <w:sz w:val="32"/>
          <w:szCs w:val="32"/>
        </w:rPr>
        <w:t>mm左右</w:t>
      </w:r>
      <w:r>
        <w:rPr>
          <w:rFonts w:hint="eastAsia" w:ascii="仿宋" w:hAnsi="仿宋" w:eastAsia="仿宋" w:cstheme="minorEastAsia"/>
          <w:sz w:val="32"/>
          <w:szCs w:val="32"/>
        </w:rPr>
        <w:t>，宽40</w:t>
      </w:r>
      <w:r>
        <w:rPr>
          <w:rFonts w:ascii="仿宋" w:hAnsi="仿宋" w:eastAsia="仿宋" w:cstheme="minorEastAsia"/>
          <w:sz w:val="32"/>
          <w:szCs w:val="32"/>
        </w:rPr>
        <w:t xml:space="preserve"> mm左右</w:t>
      </w:r>
      <w:r>
        <w:rPr>
          <w:rFonts w:hint="eastAsia" w:ascii="仿宋" w:hAnsi="仿宋" w:eastAsia="仿宋" w:cstheme="minorEastAsia"/>
          <w:sz w:val="32"/>
          <w:szCs w:val="32"/>
        </w:rPr>
        <w:t>，高度</w:t>
      </w:r>
      <w:r>
        <w:rPr>
          <w:rFonts w:ascii="仿宋" w:hAnsi="仿宋" w:eastAsia="仿宋" w:cstheme="minorEastAsia"/>
          <w:sz w:val="32"/>
          <w:szCs w:val="32"/>
        </w:rPr>
        <w:t>不超过</w:t>
      </w:r>
      <w:r>
        <w:rPr>
          <w:rFonts w:hint="eastAsia" w:ascii="仿宋" w:hAnsi="仿宋" w:eastAsia="仿宋" w:cstheme="minorEastAsia"/>
          <w:sz w:val="32"/>
          <w:szCs w:val="32"/>
        </w:rPr>
        <w:t>800</w:t>
      </w:r>
      <w:r>
        <w:rPr>
          <w:rFonts w:ascii="仿宋" w:hAnsi="仿宋" w:eastAsia="仿宋" w:cstheme="minorEastAsia"/>
          <w:sz w:val="32"/>
          <w:szCs w:val="32"/>
        </w:rPr>
        <w:t xml:space="preserve">mm。  </w:t>
      </w:r>
    </w:p>
    <w:p>
      <w:pPr>
        <w:ind w:firstLine="320" w:firstLineChars="10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（3）颜色与办公桌配套。</w:t>
      </w:r>
      <w:r>
        <w:rPr>
          <w:rFonts w:ascii="仿宋" w:hAnsi="仿宋" w:eastAsia="仿宋" w:cstheme="minorEastAsia"/>
          <w:sz w:val="32"/>
          <w:szCs w:val="32"/>
        </w:rPr>
        <w:t xml:space="preserve">                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5.供应商资质：</w:t>
      </w:r>
    </w:p>
    <w:p>
      <w:pPr>
        <w:ind w:firstLine="480" w:firstLineChars="15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本次询价要求投标人须具有足够资产及能力来有效地履行合同</w:t>
      </w:r>
      <w:r>
        <w:rPr>
          <w:rFonts w:ascii="仿宋" w:hAnsi="仿宋" w:eastAsia="仿宋" w:cstheme="minorEastAsia"/>
          <w:sz w:val="32"/>
          <w:szCs w:val="32"/>
        </w:rPr>
        <w:t>:</w:t>
      </w:r>
      <w:r>
        <w:rPr>
          <w:rFonts w:hint="eastAsia" w:ascii="仿宋" w:hAnsi="仿宋" w:eastAsia="仿宋" w:cstheme="minorEastAsia"/>
          <w:sz w:val="32"/>
          <w:szCs w:val="32"/>
        </w:rPr>
        <w:t>投标人须具有合法有效的营业执照，注册资金人民币</w:t>
      </w:r>
      <w:r>
        <w:rPr>
          <w:rFonts w:ascii="仿宋" w:hAnsi="仿宋" w:eastAsia="仿宋" w:cstheme="minorEastAsia"/>
          <w:sz w:val="32"/>
          <w:szCs w:val="32"/>
        </w:rPr>
        <w:t>5</w:t>
      </w:r>
      <w:r>
        <w:rPr>
          <w:rFonts w:hint="eastAsia" w:ascii="仿宋" w:hAnsi="仿宋" w:eastAsia="仿宋" w:cstheme="minorEastAsia"/>
          <w:sz w:val="32"/>
          <w:szCs w:val="32"/>
        </w:rPr>
        <w:t>0万元（含）。</w:t>
      </w:r>
      <w:r>
        <w:rPr>
          <w:rFonts w:ascii="仿宋" w:hAnsi="仿宋" w:eastAsia="仿宋" w:cstheme="minorEastAsia"/>
          <w:sz w:val="32"/>
          <w:szCs w:val="32"/>
        </w:rPr>
        <w:t>法</w:t>
      </w:r>
      <w:r>
        <w:rPr>
          <w:rFonts w:hint="eastAsia" w:ascii="仿宋" w:hAnsi="仿宋" w:eastAsia="仿宋" w:cstheme="minorEastAsia"/>
          <w:sz w:val="32"/>
          <w:szCs w:val="32"/>
        </w:rPr>
        <w:t>定</w:t>
      </w:r>
      <w:r>
        <w:rPr>
          <w:rFonts w:ascii="仿宋" w:hAnsi="仿宋" w:eastAsia="仿宋" w:cstheme="minorEastAsia"/>
          <w:sz w:val="32"/>
          <w:szCs w:val="32"/>
        </w:rPr>
        <w:t>代表人身份证复印件。</w:t>
      </w:r>
    </w:p>
    <w:p>
      <w:pPr>
        <w:spacing w:line="440" w:lineRule="exact"/>
        <w:rPr>
          <w:rFonts w:ascii="宋体" w:hAnsi="宋体" w:cs="宋体"/>
          <w:color w:val="FF0000"/>
          <w:sz w:val="32"/>
          <w:szCs w:val="32"/>
        </w:rPr>
      </w:pPr>
    </w:p>
    <w:p>
      <w:pPr>
        <w:spacing w:line="440" w:lineRule="exact"/>
        <w:rPr>
          <w:rFonts w:ascii="宋体" w:hAnsi="宋体" w:cs="宋体"/>
          <w:color w:val="FF0000"/>
          <w:sz w:val="32"/>
          <w:szCs w:val="32"/>
        </w:rPr>
      </w:pPr>
    </w:p>
    <w:p>
      <w:pPr>
        <w:spacing w:line="440" w:lineRule="exact"/>
        <w:rPr>
          <w:rFonts w:ascii="宋体" w:hAnsi="宋体" w:cs="宋体"/>
          <w:color w:val="FF0000"/>
          <w:sz w:val="32"/>
          <w:szCs w:val="32"/>
        </w:rPr>
      </w:pPr>
    </w:p>
    <w:p>
      <w:pPr>
        <w:spacing w:line="4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color w:val="FF0000"/>
          <w:sz w:val="32"/>
          <w:szCs w:val="32"/>
        </w:rPr>
        <w:t xml:space="preserve">                            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市口岸办</w:t>
      </w:r>
    </w:p>
    <w:p>
      <w:pPr>
        <w:spacing w:line="4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 2019年12月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440" w:lineRule="exact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FF0000"/>
          <w:sz w:val="32"/>
          <w:szCs w:val="32"/>
        </w:rPr>
        <w:t xml:space="preserve">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3FA9"/>
    <w:rsid w:val="000352A8"/>
    <w:rsid w:val="000558E6"/>
    <w:rsid w:val="00081761"/>
    <w:rsid w:val="00150036"/>
    <w:rsid w:val="0017622B"/>
    <w:rsid w:val="0022040F"/>
    <w:rsid w:val="00252280"/>
    <w:rsid w:val="00267B90"/>
    <w:rsid w:val="0027736A"/>
    <w:rsid w:val="002E7574"/>
    <w:rsid w:val="003034A9"/>
    <w:rsid w:val="00403FA9"/>
    <w:rsid w:val="004703B0"/>
    <w:rsid w:val="005D6A23"/>
    <w:rsid w:val="00631464"/>
    <w:rsid w:val="006A7D4C"/>
    <w:rsid w:val="006D3298"/>
    <w:rsid w:val="00706F58"/>
    <w:rsid w:val="00722C91"/>
    <w:rsid w:val="007549EA"/>
    <w:rsid w:val="0076262A"/>
    <w:rsid w:val="00782336"/>
    <w:rsid w:val="007858B9"/>
    <w:rsid w:val="007A61A5"/>
    <w:rsid w:val="00944285"/>
    <w:rsid w:val="00945100"/>
    <w:rsid w:val="00A050F3"/>
    <w:rsid w:val="00A15E8B"/>
    <w:rsid w:val="00A21420"/>
    <w:rsid w:val="00A472E7"/>
    <w:rsid w:val="00B75389"/>
    <w:rsid w:val="00B83853"/>
    <w:rsid w:val="00BC2EA7"/>
    <w:rsid w:val="00C06F3B"/>
    <w:rsid w:val="00C20C97"/>
    <w:rsid w:val="00C859F1"/>
    <w:rsid w:val="00CF7151"/>
    <w:rsid w:val="00D82713"/>
    <w:rsid w:val="00EB776B"/>
    <w:rsid w:val="00F034B7"/>
    <w:rsid w:val="00FD1573"/>
    <w:rsid w:val="2B186842"/>
    <w:rsid w:val="2B761AAC"/>
    <w:rsid w:val="455C4215"/>
    <w:rsid w:val="50C7353D"/>
    <w:rsid w:val="512C2807"/>
    <w:rsid w:val="5B6D2778"/>
    <w:rsid w:val="700A54A4"/>
    <w:rsid w:val="763F4667"/>
    <w:rsid w:val="7D862C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sz w:val="24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128</Words>
  <Characters>735</Characters>
  <Lines>6</Lines>
  <Paragraphs>1</Paragraphs>
  <TotalTime>0</TotalTime>
  <ScaleCrop>false</ScaleCrop>
  <LinksUpToDate>false</LinksUpToDate>
  <CharactersWithSpaces>862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2018-04-28T06:51:00Z</dcterms:created>
  <dc:creator>蔡剑雄</dc:creator>
  <cp:lastModifiedBy>admin</cp:lastModifiedBy>
  <dcterms:modified xsi:type="dcterms:W3CDTF">2019-12-23T03:32:12Z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