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9" w:rsidRDefault="00572CE8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  <w:t xml:space="preserve">中国（宁波）跨境电子商务综合试验区 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  <w:t>影响力公益广告投放项目招标公告</w:t>
      </w:r>
    </w:p>
    <w:p w:rsidR="001C79F9" w:rsidRDefault="001C79F9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</w:p>
    <w:p w:rsidR="001C79F9" w:rsidRDefault="00572C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根据《中华人民共和国政府采购法》、《中华人民共和国政府采购法实施条例》及其它有关办法，受中国（宁波）跨境电子商务综合试验区管理办公室委托，现就采购中国（宁波）跨境电子商务综合试验区影响力公益广告投放项目进行公开招标</w:t>
      </w:r>
      <w:r w:rsidR="00EF00EB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邀请合格的投标人提交密封投标。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一、招标项目概况：</w:t>
      </w:r>
    </w:p>
    <w:tbl>
      <w:tblPr>
        <w:tblW w:w="8555" w:type="dxa"/>
        <w:jc w:val="center"/>
        <w:tblCellSpacing w:w="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0"/>
        <w:gridCol w:w="4262"/>
        <w:gridCol w:w="769"/>
        <w:gridCol w:w="1170"/>
        <w:gridCol w:w="1884"/>
      </w:tblGrid>
      <w:tr w:rsidR="001C79F9">
        <w:trPr>
          <w:trHeight w:val="942"/>
          <w:tblCellSpacing w:w="0" w:type="dxa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包号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项目名称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数量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预算价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用途及主要技术规格</w:t>
            </w:r>
          </w:p>
        </w:tc>
      </w:tr>
      <w:tr w:rsidR="001C79F9">
        <w:trPr>
          <w:trHeight w:val="635"/>
          <w:tblCellSpacing w:w="0" w:type="dxa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01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中国（宁波）跨境电子商务综合试验区影响力广告投放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23万元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详见招标文件</w:t>
            </w:r>
          </w:p>
          <w:p w:rsidR="001C79F9" w:rsidRDefault="00572CE8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</w:rPr>
              <w:t>《项目要求》</w:t>
            </w:r>
          </w:p>
        </w:tc>
      </w:tr>
    </w:tbl>
    <w:p w:rsidR="001C79F9" w:rsidRDefault="00572CE8">
      <w:pPr>
        <w:widowControl/>
        <w:shd w:val="clear" w:color="auto" w:fill="FFFFFF"/>
        <w:spacing w:line="560" w:lineRule="exact"/>
        <w:ind w:firstLine="642"/>
        <w:jc w:val="left"/>
        <w:rPr>
          <w:rFonts w:ascii="仿宋_GB2312" w:eastAsia="仿宋_GB2312" w:hAnsi="仿宋_GB2312" w:cs="仿宋_GB2312"/>
          <w:b/>
          <w:bCs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二、合格投标人资格标准：</w:t>
      </w:r>
    </w:p>
    <w:p w:rsidR="001C79F9" w:rsidRDefault="00572CE8">
      <w:pPr>
        <w:widowControl/>
        <w:shd w:val="clear" w:color="auto" w:fill="FFFFFF"/>
        <w:spacing w:line="560" w:lineRule="exact"/>
        <w:ind w:firstLine="642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（一）、符合《中华人民共和国政府采购法》第22条的一般资格条件的规定：</w:t>
      </w:r>
    </w:p>
    <w:p w:rsidR="001C79F9" w:rsidRDefault="00572C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1、具有独立承担民事责任的能力；</w:t>
      </w:r>
    </w:p>
    <w:p w:rsidR="001C79F9" w:rsidRDefault="00572C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2、具有良好的商业信誉和健全的财务会计制度；</w:t>
      </w:r>
    </w:p>
    <w:p w:rsidR="001C79F9" w:rsidRDefault="00572C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3、具有履行合同所必需的设备和专业技术能力；</w:t>
      </w:r>
    </w:p>
    <w:p w:rsidR="001C79F9" w:rsidRDefault="00572C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4、有依法缴纳税收和社会保障资金的良好记录；</w:t>
      </w:r>
    </w:p>
    <w:p w:rsidR="001C79F9" w:rsidRDefault="00572C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5、参加政府采购活动前三年内，在经营活动中没有重大违法记录；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lastRenderedPageBreak/>
        <w:t xml:space="preserve">　　（二）、单位负责人为同一人或者存在直接控股、管理关系的不同供应商，不得参加同一子包号的投标； 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（三）、不得转包、分包；</w:t>
      </w:r>
    </w:p>
    <w:p w:rsidR="001C79F9" w:rsidRDefault="00572C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（四）、具有运营或代理宁波地铁、公交车车身、微信广告投放资质</w:t>
      </w:r>
      <w:r w:rsidR="00F548A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1C79F9" w:rsidRDefault="00572C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（五）、具备较强文案策划能力，承担主体曾在近三年年承担过政府公益广告投放经验的优先。</w:t>
      </w:r>
    </w:p>
    <w:p w:rsidR="001C79F9" w:rsidRDefault="00572CE8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三、投标截止时间：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供应商填写《投标报名函》,于2017年 10 月 20日前传真至宁波市跨境电子商务促进中心，逾期将视为自动放弃。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四、开标时间和地点：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开标时间、地点由宁波跨境电子商务促进中心另行通知，届时请投标人代表出席开标仪式。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五、投标报价和货币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投标报价：所有工作内容的费用（包括验收费）均包含在投标价中。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投标报价不得高于最高限价，高于最高限价的作废标处理。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最高限价：23万（人民币）。</w:t>
      </w:r>
    </w:p>
    <w:p w:rsidR="001C79F9" w:rsidRDefault="00572CE8">
      <w:pPr>
        <w:widowControl/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b/>
          <w:bCs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标书获取方式：</w:t>
      </w:r>
    </w:p>
    <w:p w:rsidR="001C79F9" w:rsidRDefault="00572CE8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发送标书申领函至邮箱nbkjdszsq@163.com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七、其他事项：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所有投标文件应装订成册（一正四副）于开标当日提供。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采购人：宁波</w:t>
      </w:r>
      <w:r w:rsidR="00DD7ED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跨境电子商务促进中心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联系人：张老师</w:t>
      </w:r>
    </w:p>
    <w:p w:rsidR="001C79F9" w:rsidRDefault="00572CE8">
      <w:pPr>
        <w:widowControl/>
        <w:spacing w:line="560" w:lineRule="exact"/>
        <w:ind w:leftChars="266" w:left="2159" w:hangingChars="500" w:hanging="160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联系方式：87186520(电话)、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87275822（传真）、nbkjdszsq@163.com(邮箱) </w:t>
      </w:r>
    </w:p>
    <w:p w:rsidR="001C79F9" w:rsidRDefault="00572CE8">
      <w:pPr>
        <w:widowControl/>
        <w:spacing w:line="560" w:lineRule="exact"/>
        <w:ind w:leftChars="266" w:left="2159" w:hangingChars="500" w:hanging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联系地址：宁波市鄞州区昌乐路266号</w:t>
      </w:r>
    </w:p>
    <w:p w:rsidR="001C79F9" w:rsidRDefault="00572CE8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　　</w:t>
      </w:r>
    </w:p>
    <w:p w:rsidR="001C79F9" w:rsidRDefault="001C79F9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1C79F9" w:rsidRDefault="001C79F9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1C79F9" w:rsidRDefault="001C79F9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1C79F9" w:rsidRDefault="001C79F9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1C79F9" w:rsidRDefault="001C79F9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1C79F9" w:rsidRDefault="001C79F9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1C79F9" w:rsidRDefault="00572CE8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宁波市跨境电子商务促进中心</w:t>
      </w:r>
    </w:p>
    <w:p w:rsidR="001C79F9" w:rsidRDefault="00572CE8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                              2017年10月16日</w:t>
      </w: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C79F9" w:rsidRDefault="001C79F9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  <w:sectPr w:rsidR="001C79F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C79F9" w:rsidRDefault="00572CE8" w:rsidP="00EF00EB">
      <w:pPr>
        <w:tabs>
          <w:tab w:val="left" w:pos="3402"/>
        </w:tabs>
        <w:spacing w:line="360" w:lineRule="auto"/>
        <w:ind w:firstLineChars="700" w:firstLine="3092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标书申领函</w:t>
      </w:r>
    </w:p>
    <w:p w:rsidR="001C79F9" w:rsidRDefault="001C79F9" w:rsidP="00EF00EB">
      <w:pPr>
        <w:tabs>
          <w:tab w:val="left" w:pos="3402"/>
        </w:tabs>
        <w:spacing w:line="500" w:lineRule="exact"/>
        <w:ind w:leftChars="-85" w:left="-178" w:right="84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1440"/>
        <w:gridCol w:w="2167"/>
      </w:tblGrid>
      <w:tr w:rsidR="001C79F9">
        <w:trPr>
          <w:trHeight w:val="878"/>
        </w:trPr>
        <w:tc>
          <w:tcPr>
            <w:tcW w:w="2520" w:type="dxa"/>
            <w:vAlign w:val="center"/>
          </w:tcPr>
          <w:p w:rsidR="001C79F9" w:rsidRDefault="00572CE8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</w:t>
            </w:r>
            <w:r w:rsidR="00F548A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127" w:type="dxa"/>
            <w:gridSpan w:val="3"/>
            <w:vAlign w:val="center"/>
          </w:tcPr>
          <w:p w:rsidR="001C79F9" w:rsidRDefault="001C79F9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548A1">
        <w:trPr>
          <w:trHeight w:val="878"/>
        </w:trPr>
        <w:tc>
          <w:tcPr>
            <w:tcW w:w="2520" w:type="dxa"/>
            <w:vAlign w:val="center"/>
          </w:tcPr>
          <w:p w:rsidR="00F548A1" w:rsidRDefault="00F548A1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投标单位名称</w:t>
            </w:r>
          </w:p>
          <w:p w:rsidR="00F548A1" w:rsidRDefault="00F548A1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（全称）</w:t>
            </w:r>
          </w:p>
        </w:tc>
        <w:tc>
          <w:tcPr>
            <w:tcW w:w="6127" w:type="dxa"/>
            <w:gridSpan w:val="3"/>
            <w:vAlign w:val="center"/>
          </w:tcPr>
          <w:p w:rsidR="00F548A1" w:rsidRDefault="00F548A1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79F9">
        <w:trPr>
          <w:trHeight w:val="913"/>
        </w:trPr>
        <w:tc>
          <w:tcPr>
            <w:tcW w:w="2520" w:type="dxa"/>
            <w:vAlign w:val="center"/>
          </w:tcPr>
          <w:p w:rsidR="001C79F9" w:rsidRDefault="00572CE8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 w:rsidR="001C79F9" w:rsidRDefault="001C79F9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79F9">
        <w:trPr>
          <w:trHeight w:val="894"/>
        </w:trPr>
        <w:tc>
          <w:tcPr>
            <w:tcW w:w="2520" w:type="dxa"/>
            <w:vAlign w:val="center"/>
          </w:tcPr>
          <w:p w:rsidR="001C79F9" w:rsidRDefault="00572CE8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520" w:type="dxa"/>
            <w:vAlign w:val="center"/>
          </w:tcPr>
          <w:p w:rsidR="001C79F9" w:rsidRDefault="001C79F9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C79F9" w:rsidRDefault="00572CE8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电话/</w:t>
            </w:r>
          </w:p>
          <w:p w:rsidR="001C79F9" w:rsidRDefault="00572CE8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67" w:type="dxa"/>
            <w:vAlign w:val="center"/>
          </w:tcPr>
          <w:p w:rsidR="001C79F9" w:rsidRDefault="001C79F9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79F9">
        <w:trPr>
          <w:trHeight w:val="978"/>
        </w:trPr>
        <w:tc>
          <w:tcPr>
            <w:tcW w:w="2520" w:type="dxa"/>
            <w:vAlign w:val="center"/>
          </w:tcPr>
          <w:p w:rsidR="001C79F9" w:rsidRDefault="00572CE8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520" w:type="dxa"/>
            <w:vAlign w:val="center"/>
          </w:tcPr>
          <w:p w:rsidR="001C79F9" w:rsidRDefault="001C79F9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C79F9" w:rsidRDefault="00572CE8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 真</w:t>
            </w:r>
          </w:p>
        </w:tc>
        <w:tc>
          <w:tcPr>
            <w:tcW w:w="2167" w:type="dxa"/>
            <w:vAlign w:val="center"/>
          </w:tcPr>
          <w:p w:rsidR="001C79F9" w:rsidRDefault="001C79F9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79F9">
        <w:trPr>
          <w:trHeight w:val="1005"/>
        </w:trPr>
        <w:tc>
          <w:tcPr>
            <w:tcW w:w="2520" w:type="dxa"/>
            <w:vAlign w:val="center"/>
          </w:tcPr>
          <w:p w:rsidR="001C79F9" w:rsidRDefault="00572CE8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 w:rsidR="001C79F9" w:rsidRDefault="001C79F9" w:rsidP="00EF00EB">
            <w:pPr>
              <w:tabs>
                <w:tab w:val="left" w:pos="3402"/>
              </w:tabs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C79F9" w:rsidRDefault="00572CE8" w:rsidP="00EF00EB">
      <w:pPr>
        <w:tabs>
          <w:tab w:val="left" w:pos="3402"/>
        </w:tabs>
        <w:spacing w:line="500" w:lineRule="exact"/>
        <w:ind w:right="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1、请将申领函报送至nbkjdszsq@163.com</w:t>
      </w:r>
    </w:p>
    <w:p w:rsidR="001C79F9" w:rsidRDefault="001C79F9" w:rsidP="00EF00EB">
      <w:pPr>
        <w:tabs>
          <w:tab w:val="left" w:pos="3402"/>
        </w:tabs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1C79F9" w:rsidRDefault="001C79F9" w:rsidP="00EF00EB">
      <w:pPr>
        <w:tabs>
          <w:tab w:val="left" w:pos="3402"/>
        </w:tabs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1C79F9" w:rsidRDefault="001C79F9" w:rsidP="00EF00EB">
      <w:pPr>
        <w:tabs>
          <w:tab w:val="left" w:pos="3402"/>
        </w:tabs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1C79F9" w:rsidRDefault="001C79F9" w:rsidP="00EF00EB">
      <w:pPr>
        <w:tabs>
          <w:tab w:val="left" w:pos="3402"/>
        </w:tabs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1C79F9" w:rsidRDefault="00572CE8" w:rsidP="00EF00EB">
      <w:pPr>
        <w:tabs>
          <w:tab w:val="left" w:pos="3402"/>
        </w:tabs>
        <w:spacing w:line="500" w:lineRule="exact"/>
        <w:ind w:right="141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投标单位名称（盖章）：</w:t>
      </w:r>
    </w:p>
    <w:p w:rsidR="001C79F9" w:rsidRDefault="001C79F9" w:rsidP="00EF00EB">
      <w:pPr>
        <w:tabs>
          <w:tab w:val="left" w:pos="3402"/>
        </w:tabs>
        <w:spacing w:line="500" w:lineRule="exact"/>
        <w:ind w:right="141"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1C79F9" w:rsidRDefault="00572CE8" w:rsidP="00EF00EB">
      <w:pPr>
        <w:tabs>
          <w:tab w:val="left" w:pos="3402"/>
        </w:tabs>
        <w:spacing w:line="500" w:lineRule="exact"/>
        <w:ind w:right="141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投标单位负责人（签名）：   </w:t>
      </w:r>
    </w:p>
    <w:p w:rsidR="001C79F9" w:rsidRDefault="00572CE8" w:rsidP="00EF00EB">
      <w:pPr>
        <w:tabs>
          <w:tab w:val="left" w:pos="2488"/>
          <w:tab w:val="left" w:pos="3402"/>
        </w:tabs>
        <w:spacing w:line="500" w:lineRule="exact"/>
        <w:ind w:right="141"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1C79F9" w:rsidRDefault="00572CE8" w:rsidP="00EF00EB">
      <w:pPr>
        <w:tabs>
          <w:tab w:val="left" w:pos="2488"/>
          <w:tab w:val="left" w:pos="3402"/>
        </w:tabs>
        <w:spacing w:line="500" w:lineRule="exact"/>
        <w:ind w:right="141"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1C79F9" w:rsidRDefault="001C79F9"/>
    <w:sectPr w:rsidR="001C79F9" w:rsidSect="001C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ED" w:rsidRDefault="000559ED" w:rsidP="00F548A1">
      <w:pPr>
        <w:pStyle w:val="a4"/>
      </w:pPr>
      <w:r>
        <w:separator/>
      </w:r>
    </w:p>
  </w:endnote>
  <w:endnote w:type="continuationSeparator" w:id="1">
    <w:p w:rsidR="000559ED" w:rsidRDefault="000559ED" w:rsidP="00F548A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ED" w:rsidRDefault="000559ED" w:rsidP="00F548A1">
      <w:pPr>
        <w:pStyle w:val="a4"/>
      </w:pPr>
      <w:r>
        <w:separator/>
      </w:r>
    </w:p>
  </w:footnote>
  <w:footnote w:type="continuationSeparator" w:id="1">
    <w:p w:rsidR="000559ED" w:rsidRDefault="000559ED" w:rsidP="00F548A1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BA3D"/>
    <w:multiLevelType w:val="singleLevel"/>
    <w:tmpl w:val="59CDBA3D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9F9"/>
    <w:rsid w:val="000559ED"/>
    <w:rsid w:val="00170698"/>
    <w:rsid w:val="001C79F9"/>
    <w:rsid w:val="00572CE8"/>
    <w:rsid w:val="00DD7ED6"/>
    <w:rsid w:val="00EF00EB"/>
    <w:rsid w:val="00F548A1"/>
    <w:rsid w:val="217D67A3"/>
    <w:rsid w:val="21871145"/>
    <w:rsid w:val="59B6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9F9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9F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F5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48A1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5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48A1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174</Words>
  <Characters>994</Characters>
  <Application>Microsoft Office Word</Application>
  <DocSecurity>0</DocSecurity>
  <Lines>8</Lines>
  <Paragraphs>2</Paragraphs>
  <ScaleCrop>false</ScaleCrop>
  <Company>P R C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2014-10-29T12:08:00Z</dcterms:created>
  <dcterms:modified xsi:type="dcterms:W3CDTF">2017-10-16T09:07:00Z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